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تعهد موظف خطي</w:t>
      </w:r>
    </w:p>
    <w:p>
      <w:pPr>
        <w:jc w:val="right"/>
        <w:bidi/>
        <w:spacing w:after="120" w:line="300" w:lineRule="auto"/>
      </w:pPr>
      <w:r>
        <w:rPr>
          <w:rFonts w:ascii="Arial" w:hAnsi="Arial" w:cs="Arial"/>
          <w:b w:val="0"/>
          <w:color w:val="334155"/>
          <w:sz w:val="22"/>
        </w:rPr>
        <w:t>نموذج تعهد خطي يلتزم فيه الموظف بتصحيح سلوك أو الالتزام بسياسة أو إعادة عهدة.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تعهد موظف خطي</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المخالفات والجزاءات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MD-HR-017</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يوثق التزام الموظف بما تم الاتفاق عليه دون تحويل كل حالة إلى جزاء مباشر.</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تعهد بعدم تكرار مخالفة</w:t>
      </w:r>
    </w:p>
    <w:p>
      <w:pPr>
        <w:ind w:left="0"/>
        <w:jc w:val="right"/>
        <w:bidi/>
        <w:spacing w:after="120" w:line="300" w:lineRule="auto"/>
      </w:pPr>
      <w:r>
        <w:rPr>
          <w:rFonts w:ascii="Arial" w:hAnsi="Arial" w:cs="Arial"/>
          <w:b w:val="0"/>
          <w:sz w:val="21"/>
        </w:rPr>
        <w:t>• تعهد بالمحافظة على عهدة</w:t>
      </w:r>
    </w:p>
    <w:p>
      <w:pPr>
        <w:ind w:left="0"/>
        <w:jc w:val="right"/>
        <w:bidi/>
        <w:spacing w:after="120" w:line="300" w:lineRule="auto"/>
      </w:pPr>
      <w:r>
        <w:rPr>
          <w:rFonts w:ascii="Arial" w:hAnsi="Arial" w:cs="Arial"/>
          <w:b w:val="0"/>
          <w:sz w:val="21"/>
        </w:rPr>
        <w:t>• تعهد بالتزام إجراء عمل</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رقم الهوية أو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موضوع التعهد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نص التعهد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تاريخ التعهد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المدة أو الالتزام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الشهود إن وجدوا</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توقيع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اعتماد المسؤول</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تحديد موضوع التعهد بدقة</w:t>
      </w:r>
    </w:p>
    <w:p>
      <w:pPr>
        <w:ind w:left="0"/>
        <w:jc w:val="right"/>
        <w:bidi/>
        <w:spacing w:after="120" w:line="300" w:lineRule="auto"/>
      </w:pPr>
      <w:r>
        <w:rPr>
          <w:rFonts w:ascii="Arial" w:hAnsi="Arial" w:cs="Arial"/>
          <w:b w:val="0"/>
          <w:sz w:val="21"/>
        </w:rPr>
        <w:t>• صياغة التزام قابل للقياس</w:t>
      </w:r>
    </w:p>
    <w:p>
      <w:pPr>
        <w:ind w:left="0"/>
        <w:jc w:val="right"/>
        <w:bidi/>
        <w:spacing w:after="120" w:line="300" w:lineRule="auto"/>
      </w:pPr>
      <w:r>
        <w:rPr>
          <w:rFonts w:ascii="Arial" w:hAnsi="Arial" w:cs="Arial"/>
          <w:b w:val="0"/>
          <w:sz w:val="21"/>
        </w:rPr>
        <w:t>• توقيع الموظف</w:t>
      </w:r>
    </w:p>
    <w:p>
      <w:pPr>
        <w:ind w:left="0"/>
        <w:jc w:val="right"/>
        <w:bidi/>
        <w:spacing w:after="120" w:line="300" w:lineRule="auto"/>
      </w:pPr>
      <w:r>
        <w:rPr>
          <w:rFonts w:ascii="Arial" w:hAnsi="Arial" w:cs="Arial"/>
          <w:b w:val="0"/>
          <w:sz w:val="21"/>
        </w:rPr>
        <w:t>• حفظ التعهد في الملف</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المخالفات والجزاءات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تعهد موظف خطي</dc:title>
  <dc:subject>المخالفات والجزاءات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