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سلفة موظف</w:t>
      </w:r>
    </w:p>
    <w:p>
      <w:pPr>
        <w:jc w:val="right"/>
        <w:bidi/>
        <w:spacing w:after="120" w:line="300" w:lineRule="auto"/>
      </w:pPr>
      <w:r>
        <w:rPr>
          <w:rFonts w:ascii="Arial" w:hAnsi="Arial" w:cs="Arial"/>
          <w:b w:val="0"/>
          <w:color w:val="334155"/>
          <w:sz w:val="22"/>
        </w:rPr>
        <w:t>قالب طلب سلفة يوضح مبلغ السلفة وسببها وطريقة السداد واعتماد الإدارة المالية.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سلفة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المالية والاستحقاقات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MD-HR-019</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طلب السلفة والتزام الموظف بالسداد وفق سياسة المنشأة دون ترك الطلب شفهيا.</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طلب سلفة طارئة</w:t>
      </w:r>
    </w:p>
    <w:p>
      <w:pPr>
        <w:ind w:left="0"/>
        <w:jc w:val="right"/>
        <w:bidi/>
        <w:spacing w:after="120" w:line="300" w:lineRule="auto"/>
      </w:pPr>
      <w:r>
        <w:rPr>
          <w:rFonts w:ascii="Arial" w:hAnsi="Arial" w:cs="Arial"/>
          <w:b w:val="0"/>
          <w:sz w:val="21"/>
        </w:rPr>
        <w:t>• سلفة تخصم من الراتب</w:t>
      </w:r>
    </w:p>
    <w:p>
      <w:pPr>
        <w:ind w:left="0"/>
        <w:jc w:val="right"/>
        <w:bidi/>
        <w:spacing w:after="120" w:line="300" w:lineRule="auto"/>
      </w:pPr>
      <w:r>
        <w:rPr>
          <w:rFonts w:ascii="Arial" w:hAnsi="Arial" w:cs="Arial"/>
          <w:b w:val="0"/>
          <w:sz w:val="21"/>
        </w:rPr>
        <w:t>• تقسيط مبلغ على عدة أشهر</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مبلغ السلفة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سبب السلفة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طريقة السداد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عدد الأقساط</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تاريخ أول خصم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المالية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تقديم الطلب</w:t>
      </w:r>
    </w:p>
    <w:p>
      <w:pPr>
        <w:ind w:left="0"/>
        <w:jc w:val="right"/>
        <w:bidi/>
        <w:spacing w:after="120" w:line="300" w:lineRule="auto"/>
      </w:pPr>
      <w:r>
        <w:rPr>
          <w:rFonts w:ascii="Arial" w:hAnsi="Arial" w:cs="Arial"/>
          <w:b w:val="0"/>
          <w:sz w:val="21"/>
        </w:rPr>
        <w:t>• مراجعة الاستحقاق والسياسة</w:t>
      </w:r>
    </w:p>
    <w:p>
      <w:pPr>
        <w:ind w:left="0"/>
        <w:jc w:val="right"/>
        <w:bidi/>
        <w:spacing w:after="120" w:line="300" w:lineRule="auto"/>
      </w:pPr>
      <w:r>
        <w:rPr>
          <w:rFonts w:ascii="Arial" w:hAnsi="Arial" w:cs="Arial"/>
          <w:b w:val="0"/>
          <w:sz w:val="21"/>
        </w:rPr>
        <w:t>• اعتماد السداد</w:t>
      </w:r>
    </w:p>
    <w:p>
      <w:pPr>
        <w:ind w:left="0"/>
        <w:jc w:val="right"/>
        <w:bidi/>
        <w:spacing w:after="120" w:line="300" w:lineRule="auto"/>
      </w:pPr>
      <w:r>
        <w:rPr>
          <w:rFonts w:ascii="Arial" w:hAnsi="Arial" w:cs="Arial"/>
          <w:b w:val="0"/>
          <w:sz w:val="21"/>
        </w:rPr>
        <w:t>• حفظ نسخة في المالية والموارد البشرية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المالية والاستحقاقات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سلفة موظف</dc:title>
  <dc:subject>المالية والاستحقاقات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